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12A7B" w:rsidRPr="00612A7B" w:rsidRDefault="00612A7B" w:rsidP="00612A7B">
      <w:pPr>
        <w:spacing w:after="0" w:line="240" w:lineRule="auto"/>
        <w:jc w:val="center"/>
        <w:rPr>
          <w:rFonts w:ascii="Lucida Calligraphy" w:hAnsi="Lucida Calligraphy"/>
          <w:i/>
          <w:sz w:val="28"/>
          <w:szCs w:val="28"/>
        </w:rPr>
      </w:pPr>
      <w:r w:rsidRPr="00612A7B">
        <w:rPr>
          <w:rFonts w:ascii="Lucida Calligraphy" w:hAnsi="Lucida Calligraphy"/>
          <w:i/>
          <w:sz w:val="28"/>
          <w:szCs w:val="28"/>
        </w:rPr>
        <w:t>GRUPO DE TREINOS</w:t>
      </w:r>
    </w:p>
    <w:p w:rsidR="00612A7B" w:rsidRPr="00612A7B" w:rsidRDefault="00612A7B" w:rsidP="00612A7B">
      <w:pPr>
        <w:spacing w:after="0" w:line="240" w:lineRule="auto"/>
        <w:jc w:val="center"/>
        <w:rPr>
          <w:rFonts w:ascii="Lucida Calligraphy" w:hAnsi="Lucida Calligraphy"/>
          <w:i/>
          <w:sz w:val="28"/>
          <w:szCs w:val="28"/>
        </w:rPr>
      </w:pPr>
      <w:r w:rsidRPr="00612A7B">
        <w:rPr>
          <w:rFonts w:ascii="Lucida Calligraphy" w:hAnsi="Lucida Calligraphy"/>
          <w:i/>
          <w:sz w:val="28"/>
          <w:szCs w:val="28"/>
        </w:rPr>
        <w:t>ARTES MARCIAIS MÍSTICAS</w:t>
      </w:r>
    </w:p>
    <w:p w:rsidR="00612A7B" w:rsidRPr="00612A7B" w:rsidRDefault="00612A7B" w:rsidP="00612A7B">
      <w:pPr>
        <w:spacing w:after="0" w:line="240" w:lineRule="auto"/>
        <w:jc w:val="center"/>
        <w:rPr>
          <w:rFonts w:ascii="Lucida Calligraphy" w:hAnsi="Lucida Calligraphy"/>
          <w:i/>
          <w:sz w:val="28"/>
          <w:szCs w:val="28"/>
        </w:rPr>
      </w:pPr>
      <w:r w:rsidRPr="00612A7B">
        <w:rPr>
          <w:rFonts w:ascii="Lucida Calligraphy" w:hAnsi="Lucida Calligraphy"/>
          <w:i/>
          <w:sz w:val="28"/>
          <w:szCs w:val="28"/>
        </w:rPr>
        <w:t>DIRETRIZES</w:t>
      </w:r>
    </w:p>
    <w:p w:rsidR="00612A7B" w:rsidRDefault="00612A7B" w:rsidP="00612A7B"/>
    <w:p w:rsidR="000A5A10" w:rsidRDefault="000A5A10" w:rsidP="00612A7B"/>
    <w:p w:rsidR="00612A7B" w:rsidRDefault="00076A8E" w:rsidP="00612A7B">
      <w:pPr>
        <w:spacing w:after="0"/>
        <w:rPr>
          <w:rFonts w:ascii="Times New Roman" w:hAnsi="Times New Roman" w:cs="Times New Roman"/>
          <w:b/>
          <w:i/>
          <w:sz w:val="24"/>
          <w:szCs w:val="24"/>
        </w:rPr>
      </w:pPr>
      <w:r>
        <w:rPr>
          <w:rFonts w:ascii="Times New Roman" w:hAnsi="Times New Roman" w:cs="Times New Roman"/>
          <w:b/>
          <w:i/>
          <w:sz w:val="24"/>
          <w:szCs w:val="24"/>
        </w:rPr>
        <w:t>Normas Filosóficas</w:t>
      </w:r>
      <w:r w:rsidR="00612A7B" w:rsidRPr="00612A7B">
        <w:rPr>
          <w:rFonts w:ascii="Times New Roman" w:hAnsi="Times New Roman" w:cs="Times New Roman"/>
          <w:b/>
          <w:i/>
          <w:sz w:val="24"/>
          <w:szCs w:val="24"/>
        </w:rPr>
        <w:t>:</w:t>
      </w:r>
    </w:p>
    <w:p w:rsidR="000A5A10" w:rsidRDefault="000A5A10" w:rsidP="00612A7B">
      <w:pPr>
        <w:spacing w:after="0"/>
        <w:rPr>
          <w:rFonts w:ascii="Times New Roman" w:hAnsi="Times New Roman" w:cs="Times New Roman"/>
          <w:b/>
          <w:i/>
          <w:sz w:val="24"/>
          <w:szCs w:val="24"/>
        </w:rPr>
      </w:pPr>
      <w:bookmarkStart w:id="0" w:name="_GoBack"/>
      <w:bookmarkEnd w:id="0"/>
    </w:p>
    <w:p w:rsidR="00076A8E" w:rsidRDefault="00076A8E" w:rsidP="00612A7B">
      <w:pPr>
        <w:spacing w:after="0"/>
        <w:rPr>
          <w:rFonts w:ascii="Times New Roman" w:hAnsi="Times New Roman" w:cs="Times New Roman"/>
          <w:b/>
          <w:i/>
          <w:sz w:val="24"/>
          <w:szCs w:val="24"/>
        </w:rPr>
      </w:pPr>
    </w:p>
    <w:p w:rsidR="00076A8E" w:rsidRDefault="00076A8E" w:rsidP="00E431CC">
      <w:pPr>
        <w:spacing w:after="0"/>
        <w:jc w:val="both"/>
        <w:rPr>
          <w:rFonts w:ascii="Times New Roman" w:hAnsi="Times New Roman" w:cs="Times New Roman"/>
          <w:i/>
          <w:sz w:val="24"/>
          <w:szCs w:val="24"/>
        </w:rPr>
      </w:pPr>
      <w:r w:rsidRPr="00076A8E">
        <w:rPr>
          <w:rFonts w:ascii="Times New Roman" w:hAnsi="Times New Roman" w:cs="Times New Roman"/>
          <w:i/>
          <w:sz w:val="24"/>
          <w:szCs w:val="24"/>
        </w:rPr>
        <w:t>Nosso trabalho, se verdadeiro, será sempre repleto de contradições, sacríficos, su</w:t>
      </w:r>
      <w:r>
        <w:rPr>
          <w:rFonts w:ascii="Times New Roman" w:hAnsi="Times New Roman" w:cs="Times New Roman"/>
          <w:i/>
          <w:sz w:val="24"/>
          <w:szCs w:val="24"/>
        </w:rPr>
        <w:t>or e cansaço. Quem quiser trilhar este caminho até o final verá sempre que as coisas andarão desta forma. As artes místicas são tudo, menos questão e idílio.</w:t>
      </w:r>
    </w:p>
    <w:p w:rsidR="008D1F05" w:rsidRDefault="000A5A10" w:rsidP="00E431CC">
      <w:pPr>
        <w:spacing w:after="0"/>
        <w:jc w:val="both"/>
        <w:rPr>
          <w:rFonts w:ascii="Times New Roman" w:hAnsi="Times New Roman" w:cs="Times New Roman"/>
          <w:i/>
          <w:sz w:val="24"/>
          <w:szCs w:val="24"/>
        </w:rPr>
      </w:pPr>
      <w:r>
        <w:rPr>
          <w:rFonts w:ascii="Times New Roman" w:hAnsi="Times New Roman" w:cs="Times New Roman"/>
          <w:i/>
          <w:sz w:val="24"/>
          <w:szCs w:val="24"/>
        </w:rPr>
        <w:t>Se</w:t>
      </w:r>
      <w:r w:rsidR="00076A8E">
        <w:rPr>
          <w:rFonts w:ascii="Times New Roman" w:hAnsi="Times New Roman" w:cs="Times New Roman"/>
          <w:i/>
          <w:sz w:val="24"/>
          <w:szCs w:val="24"/>
        </w:rPr>
        <w:t xml:space="preserve"> alguém pensar que as artes místicas foram criadas para </w:t>
      </w:r>
      <w:r w:rsidR="008D1F05">
        <w:rPr>
          <w:rFonts w:ascii="Times New Roman" w:hAnsi="Times New Roman" w:cs="Times New Roman"/>
          <w:i/>
          <w:sz w:val="24"/>
          <w:szCs w:val="24"/>
        </w:rPr>
        <w:t>satisfação</w:t>
      </w:r>
      <w:r w:rsidR="00076A8E">
        <w:rPr>
          <w:rFonts w:ascii="Times New Roman" w:hAnsi="Times New Roman" w:cs="Times New Roman"/>
          <w:i/>
          <w:sz w:val="24"/>
          <w:szCs w:val="24"/>
        </w:rPr>
        <w:t xml:space="preserve"> de seu narcisismo pessoal, está perdendo seu tempo, pois a dureza das mesmas fará com que des</w:t>
      </w:r>
      <w:r w:rsidR="008D1F05">
        <w:rPr>
          <w:rFonts w:ascii="Times New Roman" w:hAnsi="Times New Roman" w:cs="Times New Roman"/>
          <w:i/>
          <w:sz w:val="24"/>
          <w:szCs w:val="24"/>
        </w:rPr>
        <w:t>ista de seu intento ou passe a olhá</w:t>
      </w:r>
      <w:r w:rsidR="00076A8E">
        <w:rPr>
          <w:rFonts w:ascii="Times New Roman" w:hAnsi="Times New Roman" w:cs="Times New Roman"/>
          <w:i/>
          <w:sz w:val="24"/>
          <w:szCs w:val="24"/>
        </w:rPr>
        <w:t xml:space="preserve">-las de outra forma a partir de uma conversão interior. As artes místicas são o crisol onde se depura o ouro de nosso corpo. São a forja onde se tempera o aço de nosso espirito, transformando-o em uma espada potente, afiada e misteriosa. Espada de vida e morte. Segunda as palavras do mestre: </w:t>
      </w:r>
    </w:p>
    <w:p w:rsidR="008D1F05" w:rsidRDefault="008D1F05" w:rsidP="00E431CC">
      <w:pPr>
        <w:spacing w:after="0"/>
        <w:jc w:val="both"/>
        <w:rPr>
          <w:rFonts w:ascii="Times New Roman" w:hAnsi="Times New Roman" w:cs="Times New Roman"/>
          <w:i/>
          <w:sz w:val="24"/>
          <w:szCs w:val="24"/>
        </w:rPr>
      </w:pPr>
    </w:p>
    <w:p w:rsidR="008D1F05" w:rsidRDefault="00076A8E" w:rsidP="00E431CC">
      <w:pPr>
        <w:spacing w:after="0"/>
        <w:jc w:val="both"/>
        <w:rPr>
          <w:rFonts w:ascii="Times New Roman" w:hAnsi="Times New Roman" w:cs="Times New Roman"/>
          <w:i/>
          <w:sz w:val="24"/>
          <w:szCs w:val="24"/>
        </w:rPr>
      </w:pPr>
      <w:r>
        <w:rPr>
          <w:rFonts w:ascii="Times New Roman" w:hAnsi="Times New Roman" w:cs="Times New Roman"/>
          <w:i/>
          <w:sz w:val="24"/>
          <w:szCs w:val="24"/>
        </w:rPr>
        <w:t>O princípio misterioso que ilumina nossa espada está para além do todo e qualquer dualismo:</w:t>
      </w:r>
    </w:p>
    <w:p w:rsidR="00076A8E" w:rsidRPr="00076A8E" w:rsidRDefault="008D1F05" w:rsidP="00E431CC">
      <w:pPr>
        <w:spacing w:after="0"/>
        <w:jc w:val="both"/>
        <w:rPr>
          <w:rFonts w:ascii="Times New Roman" w:hAnsi="Times New Roman" w:cs="Times New Roman"/>
          <w:i/>
          <w:sz w:val="24"/>
          <w:szCs w:val="24"/>
        </w:rPr>
      </w:pPr>
      <w:r>
        <w:rPr>
          <w:rFonts w:ascii="Times New Roman" w:hAnsi="Times New Roman" w:cs="Times New Roman"/>
          <w:i/>
          <w:sz w:val="24"/>
          <w:szCs w:val="24"/>
        </w:rPr>
        <w:t>“</w:t>
      </w:r>
      <w:r w:rsidR="00076A8E">
        <w:rPr>
          <w:rFonts w:ascii="Times New Roman" w:hAnsi="Times New Roman" w:cs="Times New Roman"/>
          <w:i/>
          <w:sz w:val="24"/>
          <w:szCs w:val="24"/>
        </w:rPr>
        <w:t>Presumivelmente como artista marcial, eu no luto nem para ganhar nem para perder; não me ocupo com a força ou com a fraqueza; nem tampouco com avançar ou recuar um passo. O inimigo não me vê. Eu não vejo o inimigo.</w:t>
      </w:r>
      <w:r>
        <w:rPr>
          <w:rFonts w:ascii="Times New Roman" w:hAnsi="Times New Roman" w:cs="Times New Roman"/>
          <w:i/>
          <w:sz w:val="24"/>
          <w:szCs w:val="24"/>
        </w:rPr>
        <w:t xml:space="preserve"> Penetrando no lugar anterior entre o céu e a terra, no lugar anterior a chegada de Yin e Yang; eu, rápida e necessariamente, atinjo a eficácia</w:t>
      </w:r>
      <w:proofErr w:type="gramStart"/>
      <w:r>
        <w:rPr>
          <w:rFonts w:ascii="Times New Roman" w:hAnsi="Times New Roman" w:cs="Times New Roman"/>
          <w:i/>
          <w:sz w:val="24"/>
          <w:szCs w:val="24"/>
        </w:rPr>
        <w:t>”</w:t>
      </w:r>
      <w:proofErr w:type="gramEnd"/>
      <w:r w:rsidR="00CC0268">
        <w:rPr>
          <w:rStyle w:val="Refdenotaderodap"/>
          <w:rFonts w:ascii="Times New Roman" w:hAnsi="Times New Roman" w:cs="Times New Roman"/>
          <w:i/>
          <w:sz w:val="24"/>
          <w:szCs w:val="24"/>
        </w:rPr>
        <w:footnoteReference w:id="1"/>
      </w:r>
      <w:r w:rsidR="000A5A10">
        <w:rPr>
          <w:rStyle w:val="Refdenotadefim"/>
          <w:rFonts w:ascii="Times New Roman" w:hAnsi="Times New Roman" w:cs="Times New Roman"/>
          <w:i/>
          <w:sz w:val="24"/>
          <w:szCs w:val="24"/>
        </w:rPr>
        <w:endnoteReference w:id="1"/>
      </w:r>
      <w:r>
        <w:rPr>
          <w:rFonts w:ascii="Times New Roman" w:hAnsi="Times New Roman" w:cs="Times New Roman"/>
          <w:i/>
          <w:sz w:val="24"/>
          <w:szCs w:val="24"/>
        </w:rPr>
        <w:t>.</w:t>
      </w:r>
    </w:p>
    <w:p w:rsidR="00612A7B" w:rsidRPr="00612A7B" w:rsidRDefault="00612A7B" w:rsidP="00E431CC">
      <w:pPr>
        <w:spacing w:after="0"/>
        <w:jc w:val="both"/>
        <w:rPr>
          <w:rFonts w:ascii="Times New Roman" w:hAnsi="Times New Roman" w:cs="Times New Roman"/>
          <w:sz w:val="24"/>
          <w:szCs w:val="24"/>
        </w:rPr>
      </w:pPr>
      <w:r w:rsidRPr="00612A7B">
        <w:rPr>
          <w:rFonts w:ascii="Times New Roman" w:hAnsi="Times New Roman" w:cs="Times New Roman"/>
          <w:sz w:val="24"/>
          <w:szCs w:val="24"/>
        </w:rPr>
        <w:tab/>
        <w:t xml:space="preserve"> </w:t>
      </w:r>
    </w:p>
    <w:p w:rsidR="00617A16" w:rsidRPr="00617A16" w:rsidRDefault="00617A16" w:rsidP="00E431CC">
      <w:pPr>
        <w:spacing w:before="120" w:after="120"/>
        <w:ind w:right="567"/>
        <w:jc w:val="both"/>
        <w:rPr>
          <w:rFonts w:ascii="Times New Roman" w:hAnsi="Times New Roman" w:cs="Times New Roman"/>
          <w:i/>
          <w:sz w:val="24"/>
          <w:szCs w:val="24"/>
        </w:rPr>
      </w:pPr>
      <w:r w:rsidRPr="00617A16">
        <w:rPr>
          <w:rFonts w:ascii="Times New Roman" w:hAnsi="Times New Roman" w:cs="Times New Roman"/>
          <w:i/>
          <w:sz w:val="24"/>
          <w:szCs w:val="24"/>
        </w:rPr>
        <w:t>Não há que discriminar e sim discernir:</w:t>
      </w:r>
    </w:p>
    <w:p w:rsidR="00612A7B" w:rsidRDefault="00617A16" w:rsidP="00E431CC">
      <w:pPr>
        <w:spacing w:before="120" w:after="120"/>
        <w:ind w:right="567"/>
        <w:jc w:val="both"/>
        <w:rPr>
          <w:rFonts w:ascii="Times New Roman" w:hAnsi="Times New Roman" w:cs="Times New Roman"/>
          <w:i/>
          <w:sz w:val="24"/>
          <w:szCs w:val="24"/>
        </w:rPr>
      </w:pPr>
      <w:r w:rsidRPr="00617A16">
        <w:rPr>
          <w:rFonts w:ascii="Times New Roman" w:hAnsi="Times New Roman" w:cs="Times New Roman"/>
          <w:i/>
          <w:sz w:val="24"/>
          <w:szCs w:val="24"/>
        </w:rPr>
        <w:t>“Quando então alguém atingiu a realização, usa a espada, mas não mata os outros. Ele usa a espada e dá vida aos outros. Quando é necessário matar, ele mata. Quando é necessário dar vida, ela dá vida. Ao matar, ele o faz com completa concentração; quando dá vida, ele o faz em perfeita concentração. Sem olhar para o certo e o errado, ele é capaz de ver o certo e o errado; sem nada discriminar ele é capaz de discernir. Anda sobre a agua como se estivesse andando sobre a terra e anda sobre a terra como se estivesse pisando n’água. Se ele for capaz de atingir está liberdade, não será surpreendido nesta terra por ninguém. Em todas as coisas ele estará para além de seus pares”.</w:t>
      </w:r>
      <w:r w:rsidR="00612A7B" w:rsidRPr="00617A16">
        <w:rPr>
          <w:rFonts w:ascii="Times New Roman" w:hAnsi="Times New Roman" w:cs="Times New Roman"/>
          <w:i/>
          <w:sz w:val="24"/>
          <w:szCs w:val="24"/>
        </w:rPr>
        <w:t xml:space="preserve"> </w:t>
      </w:r>
    </w:p>
    <w:p w:rsidR="00617A16" w:rsidRDefault="00617A16" w:rsidP="00E431CC">
      <w:pPr>
        <w:spacing w:before="120" w:after="120"/>
        <w:ind w:right="567"/>
        <w:jc w:val="both"/>
        <w:rPr>
          <w:rFonts w:ascii="Times New Roman" w:hAnsi="Times New Roman" w:cs="Times New Roman"/>
          <w:i/>
          <w:sz w:val="24"/>
          <w:szCs w:val="24"/>
        </w:rPr>
      </w:pPr>
    </w:p>
    <w:p w:rsidR="00617A16" w:rsidRDefault="00617A16"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De como obter isso:</w:t>
      </w:r>
    </w:p>
    <w:p w:rsidR="00617A16" w:rsidRDefault="00617A16"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w:t>
      </w:r>
      <w:r w:rsidR="009C2300">
        <w:rPr>
          <w:rFonts w:ascii="Times New Roman" w:hAnsi="Times New Roman" w:cs="Times New Roman"/>
          <w:i/>
          <w:sz w:val="24"/>
          <w:szCs w:val="24"/>
        </w:rPr>
        <w:t>V</w:t>
      </w:r>
      <w:r>
        <w:rPr>
          <w:rFonts w:ascii="Times New Roman" w:hAnsi="Times New Roman" w:cs="Times New Roman"/>
          <w:i/>
          <w:sz w:val="24"/>
          <w:szCs w:val="24"/>
        </w:rPr>
        <w:t xml:space="preserve">ocê quer obter isto? Caminhando, parado, sentado ou deitado, falando ou em silencio, durante o café ou a refeição, você nunca deve parar de se exercitar. Você deve colocar sua visão no objetivo e investigar cuidadosamente de trás para diante e de diante para trás. Assim, </w:t>
      </w:r>
      <w:r>
        <w:rPr>
          <w:rFonts w:ascii="Times New Roman" w:hAnsi="Times New Roman" w:cs="Times New Roman"/>
          <w:i/>
          <w:sz w:val="24"/>
          <w:szCs w:val="24"/>
        </w:rPr>
        <w:lastRenderedPageBreak/>
        <w:t>você deve olhar diretamente para as coisas. Assim como os meses se acumulam e os anos passam, você deve se parecer com uma luz brilhando por si mesmo na escuridão. Você receberá a sabedoria sem a ajuda</w:t>
      </w:r>
      <w:r w:rsidR="009C2300">
        <w:rPr>
          <w:rFonts w:ascii="Times New Roman" w:hAnsi="Times New Roman" w:cs="Times New Roman"/>
          <w:i/>
          <w:sz w:val="24"/>
          <w:szCs w:val="24"/>
        </w:rPr>
        <w:t xml:space="preserve"> de um mestre e gerará espontaneamente uma habilidade misteriosa. Neste momento, sem se afastar do cotidiano, acabará por transcendê-lo. A isto eu dou o nome de Espada Misteriosa”.</w:t>
      </w:r>
    </w:p>
    <w:p w:rsidR="00832DFA" w:rsidRDefault="00832DFA" w:rsidP="00E431CC">
      <w:pPr>
        <w:spacing w:before="120" w:after="120"/>
        <w:ind w:right="567"/>
        <w:jc w:val="both"/>
        <w:rPr>
          <w:rFonts w:ascii="Times New Roman" w:hAnsi="Times New Roman" w:cs="Times New Roman"/>
          <w:i/>
          <w:sz w:val="24"/>
          <w:szCs w:val="24"/>
        </w:rPr>
      </w:pPr>
    </w:p>
    <w:p w:rsidR="00832DFA" w:rsidRDefault="00832DFA"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Espada Misteriosa é propriedade de todos:</w:t>
      </w:r>
    </w:p>
    <w:p w:rsidR="00832DFA" w:rsidRDefault="00832DFA"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“Todas as pessoas possuem esta afiada Espada Misteriosa e em cada um ela esta perfeitamente completa. Aqueles para os quais isto é claro incutem terror aos mais poderosos demônios; mas os que carecem de clareza são enganados mesmo pelos heréticos. Por outro lado, quando duas pessoas de igual habilidade fazem uso da espada não há conclusão no combate; é como </w:t>
      </w:r>
      <w:proofErr w:type="spellStart"/>
      <w:r>
        <w:rPr>
          <w:rFonts w:ascii="Times New Roman" w:hAnsi="Times New Roman" w:cs="Times New Roman"/>
          <w:i/>
          <w:sz w:val="24"/>
          <w:szCs w:val="24"/>
        </w:rPr>
        <w:t>Shakyamuni</w:t>
      </w:r>
      <w:proofErr w:type="spellEnd"/>
      <w:r>
        <w:rPr>
          <w:rFonts w:ascii="Times New Roman" w:hAnsi="Times New Roman" w:cs="Times New Roman"/>
          <w:i/>
          <w:sz w:val="24"/>
          <w:szCs w:val="24"/>
        </w:rPr>
        <w:t xml:space="preserve"> (Buda) segurando a flor e o sorriso sutil de </w:t>
      </w:r>
      <w:proofErr w:type="spellStart"/>
      <w:r>
        <w:rPr>
          <w:rFonts w:ascii="Times New Roman" w:hAnsi="Times New Roman" w:cs="Times New Roman"/>
          <w:i/>
          <w:sz w:val="24"/>
          <w:szCs w:val="24"/>
        </w:rPr>
        <w:t>Kashyapa</w:t>
      </w:r>
      <w:proofErr w:type="spellEnd"/>
      <w:r>
        <w:rPr>
          <w:rFonts w:ascii="Times New Roman" w:hAnsi="Times New Roman" w:cs="Times New Roman"/>
          <w:i/>
          <w:sz w:val="24"/>
          <w:szCs w:val="24"/>
        </w:rPr>
        <w:t>. E ainda, levantando um lado e compreendendo os outros três, ou distinguindo as sutis diferenças de peso sem qualquer instrumento, são exemplos de extraordinária pericia. Se alguém dominou isto, rapidamente cortá-lo-á em três pedaços antes mesmo que os tenha levantado e estendido. O que não acontecerá quando ele o encontrar face a face?”</w:t>
      </w:r>
    </w:p>
    <w:p w:rsidR="00832DFA" w:rsidRDefault="00832DFA" w:rsidP="00E431CC">
      <w:pPr>
        <w:spacing w:before="120" w:after="120"/>
        <w:ind w:right="567"/>
        <w:jc w:val="both"/>
        <w:rPr>
          <w:rFonts w:ascii="Times New Roman" w:hAnsi="Times New Roman" w:cs="Times New Roman"/>
          <w:i/>
          <w:sz w:val="24"/>
          <w:szCs w:val="24"/>
        </w:rPr>
      </w:pPr>
    </w:p>
    <w:p w:rsidR="00832DFA" w:rsidRDefault="00832DFA"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Não há como deter o possuidor do Princípio:</w:t>
      </w:r>
    </w:p>
    <w:p w:rsidR="00832DFA" w:rsidRDefault="00832DFA"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“Por fim, uma pessoa como esta nunca mostra a ponta de sua espada. A velocidade desta é superior à do raio. Sua brevidade está para além da chegada do vento rápido da tormenta. </w:t>
      </w:r>
      <w:r w:rsidR="00006F43">
        <w:rPr>
          <w:rFonts w:ascii="Times New Roman" w:hAnsi="Times New Roman" w:cs="Times New Roman"/>
          <w:i/>
          <w:sz w:val="24"/>
          <w:szCs w:val="24"/>
        </w:rPr>
        <w:t>Não se possuindo está tática, fica-se por fim embaraçado e confuso, danificando a própria lâmina e ficando sem destino. Não se alcança isto por meio de impressões ou conhecimento. Não há transmissão por palavras ou discurso, nem tampouco aprendizagem por meio de nenhuma doutrina. Esta é a lei da transmissão espacial para além de toda a instrução”.</w:t>
      </w:r>
    </w:p>
    <w:p w:rsidR="00006F43" w:rsidRDefault="00006F4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“Se alguém se temperou e chegou a este ponto (o de se apropriar do Princípio Misterioso), controlará tudo o que existe debaixo do céu com uma só espada”.</w:t>
      </w:r>
    </w:p>
    <w:p w:rsidR="00006F43" w:rsidRDefault="00006F43" w:rsidP="00E431CC">
      <w:pPr>
        <w:spacing w:before="120" w:after="120"/>
        <w:ind w:right="567"/>
        <w:jc w:val="both"/>
        <w:rPr>
          <w:rFonts w:ascii="Times New Roman" w:hAnsi="Times New Roman" w:cs="Times New Roman"/>
          <w:i/>
          <w:sz w:val="24"/>
          <w:szCs w:val="24"/>
        </w:rPr>
      </w:pPr>
    </w:p>
    <w:p w:rsidR="00006F43" w:rsidRDefault="00006F4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Até aqui vão as palavras do mestre sobre a Espada Misteriosa e seus princípios. Que</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professores e alunos jamais se afastem destes princípios e sobre eles meditem dia e enoite sem cessar.</w:t>
      </w:r>
    </w:p>
    <w:p w:rsidR="00006F43" w:rsidRDefault="00006F43" w:rsidP="00E431CC">
      <w:pPr>
        <w:spacing w:before="120" w:after="120"/>
        <w:ind w:right="567"/>
        <w:jc w:val="both"/>
        <w:rPr>
          <w:rFonts w:ascii="Times New Roman" w:hAnsi="Times New Roman" w:cs="Times New Roman"/>
          <w:i/>
          <w:sz w:val="24"/>
          <w:szCs w:val="24"/>
        </w:rPr>
      </w:pPr>
      <w:proofErr w:type="gramStart"/>
      <w:r>
        <w:rPr>
          <w:rFonts w:ascii="Times New Roman" w:hAnsi="Times New Roman" w:cs="Times New Roman"/>
          <w:i/>
          <w:sz w:val="24"/>
          <w:szCs w:val="24"/>
        </w:rPr>
        <w:t>Para nos</w:t>
      </w:r>
      <w:proofErr w:type="gramEnd"/>
      <w:r>
        <w:rPr>
          <w:rFonts w:ascii="Times New Roman" w:hAnsi="Times New Roman" w:cs="Times New Roman"/>
          <w:i/>
          <w:sz w:val="24"/>
          <w:szCs w:val="24"/>
        </w:rPr>
        <w:t xml:space="preserve"> que queremos ser plenos possuidores da Espada Misteriosa e de seus poderes místicos, o simbolismo da terra, da agua, do fogo, do vento e do vazio deverão ser tão familiares como o ar e a respiração.</w:t>
      </w:r>
    </w:p>
    <w:p w:rsidR="00006F43" w:rsidRDefault="00006F4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O verdadeiro Caminho não pode não pode ser compreendido apenas pela prática do estilo pelo estilo enquanto tal. “há de se conhecer os mínimos detalhes ao mesmo tempo as grandes verdades, o mais superficial e mais profundo. Por isso como se traçássemos um caminho reto sobre aterra, o simbolismo da terra é importante.”</w:t>
      </w:r>
    </w:p>
    <w:p w:rsidR="00006F43" w:rsidRDefault="00006F4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“Nosso espírito deve se assemelhar ao da água. A água toma a forma do recipiente que a contém. Às vezes é um fio tênue, outras é o mar bravio.”</w:t>
      </w:r>
      <w:r w:rsidR="00A30A73">
        <w:rPr>
          <w:rFonts w:ascii="Times New Roman" w:hAnsi="Times New Roman" w:cs="Times New Roman"/>
          <w:i/>
          <w:sz w:val="24"/>
          <w:szCs w:val="24"/>
        </w:rPr>
        <w:t xml:space="preserve"> Se alguém domina os princípios da </w:t>
      </w:r>
      <w:r w:rsidR="00A30A73">
        <w:rPr>
          <w:rFonts w:ascii="Times New Roman" w:hAnsi="Times New Roman" w:cs="Times New Roman"/>
          <w:i/>
          <w:sz w:val="24"/>
          <w:szCs w:val="24"/>
        </w:rPr>
        <w:lastRenderedPageBreak/>
        <w:t xml:space="preserve">arte da Espada Misteriosa e “... pode vencer a um inimigo, poderá então vencer qualquer pessoa na face da terra. O espírito necessário para derrotar a um só homem é o mesmo em essência, que para </w:t>
      </w:r>
      <w:proofErr w:type="gramStart"/>
      <w:r w:rsidR="00A30A73">
        <w:rPr>
          <w:rFonts w:ascii="Times New Roman" w:hAnsi="Times New Roman" w:cs="Times New Roman"/>
          <w:i/>
          <w:sz w:val="24"/>
          <w:szCs w:val="24"/>
        </w:rPr>
        <w:t>se poder</w:t>
      </w:r>
      <w:proofErr w:type="gramEnd"/>
      <w:r w:rsidR="00A30A73">
        <w:rPr>
          <w:rFonts w:ascii="Times New Roman" w:hAnsi="Times New Roman" w:cs="Times New Roman"/>
          <w:i/>
          <w:sz w:val="24"/>
          <w:szCs w:val="24"/>
        </w:rPr>
        <w:t xml:space="preserve"> derrotar a dez mil homens. O caminho da estratégia consiste em dado um pequeno detalhe, conhecer as dez mil coisas importantes.”</w:t>
      </w:r>
      <w:r>
        <w:rPr>
          <w:rFonts w:ascii="Times New Roman" w:hAnsi="Times New Roman" w:cs="Times New Roman"/>
          <w:i/>
          <w:sz w:val="24"/>
          <w:szCs w:val="24"/>
        </w:rPr>
        <w:t xml:space="preserve"> </w:t>
      </w:r>
    </w:p>
    <w:p w:rsidR="00A30A73" w:rsidRDefault="00A30A7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“O espírito do fogo é feroz e diz respeito ao combate enquanto tal. Por maior ou menor que seja o fogo, da mesma forma são os combates.” A essência de um combate é sempre a mesma. </w:t>
      </w:r>
    </w:p>
    <w:p w:rsidR="00A30A73" w:rsidRDefault="00A30A73" w:rsidP="00E431CC">
      <w:pPr>
        <w:spacing w:before="120" w:after="120"/>
        <w:ind w:right="567"/>
        <w:jc w:val="both"/>
        <w:rPr>
          <w:rFonts w:ascii="Times New Roman" w:hAnsi="Times New Roman" w:cs="Times New Roman"/>
          <w:i/>
          <w:sz w:val="24"/>
          <w:szCs w:val="24"/>
        </w:rPr>
      </w:pPr>
      <w:proofErr w:type="gramStart"/>
      <w:r>
        <w:rPr>
          <w:rFonts w:ascii="Times New Roman" w:hAnsi="Times New Roman" w:cs="Times New Roman"/>
          <w:i/>
          <w:sz w:val="24"/>
          <w:szCs w:val="24"/>
        </w:rPr>
        <w:t>O espírito destes ensinamentos que nos orientam aplicam-se</w:t>
      </w:r>
      <w:proofErr w:type="gramEnd"/>
      <w:r>
        <w:rPr>
          <w:rFonts w:ascii="Times New Roman" w:hAnsi="Times New Roman" w:cs="Times New Roman"/>
          <w:i/>
          <w:sz w:val="24"/>
          <w:szCs w:val="24"/>
        </w:rPr>
        <w:t xml:space="preserve"> não somente aos nossos pequenos grupos, mas a todo e qualquer grupo envolvido com as artes marciais. Nosso espírito deve estar aberto para saber o que se passa dentro das outras escolas dedicadas a aprofundar o caminho das artes místicas. “É difícil conhecer a si próprio sem o conhecimento dos outros. Em todos os caminhos cometem-se erros. Ainda que você pratique o Caminho diariamente, você sempre se aparta dele, por pouco que seja e cai no erro. Você pode pensar que esta trilhando o bom Caminho quando na verdade está fora dele. Ao seguir o verdadeiro Caminho, um erro, por menor que seja, provocará mais tarde erros ainda maiores.”</w:t>
      </w:r>
    </w:p>
    <w:p w:rsidR="000204B4" w:rsidRDefault="00A30A73"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A maior parte dos grupos dedicados à prática das artes místicas compreendem a si próprios apenas como grupos de ensino das artes místicas. Isto em si mesmo não é um erro. De nossa parte, não deveremos ter de forma alguma esta visão. </w:t>
      </w:r>
      <w:r w:rsidR="000204B4">
        <w:rPr>
          <w:rFonts w:ascii="Times New Roman" w:hAnsi="Times New Roman" w:cs="Times New Roman"/>
          <w:i/>
          <w:sz w:val="24"/>
          <w:szCs w:val="24"/>
        </w:rPr>
        <w:t xml:space="preserve">Nossas práticas de Taiji, Shaolin e </w:t>
      </w:r>
      <w:proofErr w:type="spellStart"/>
      <w:proofErr w:type="gramStart"/>
      <w:r w:rsidR="000204B4">
        <w:rPr>
          <w:rFonts w:ascii="Times New Roman" w:hAnsi="Times New Roman" w:cs="Times New Roman"/>
          <w:i/>
          <w:sz w:val="24"/>
          <w:szCs w:val="24"/>
        </w:rPr>
        <w:t>Pa</w:t>
      </w:r>
      <w:proofErr w:type="gramEnd"/>
      <w:r w:rsidR="000204B4">
        <w:rPr>
          <w:rFonts w:ascii="Times New Roman" w:hAnsi="Times New Roman" w:cs="Times New Roman"/>
          <w:i/>
          <w:sz w:val="24"/>
          <w:szCs w:val="24"/>
        </w:rPr>
        <w:t>-kua</w:t>
      </w:r>
      <w:proofErr w:type="spellEnd"/>
      <w:r w:rsidR="000204B4">
        <w:rPr>
          <w:rFonts w:ascii="Times New Roman" w:hAnsi="Times New Roman" w:cs="Times New Roman"/>
          <w:i/>
          <w:sz w:val="24"/>
          <w:szCs w:val="24"/>
        </w:rPr>
        <w:t xml:space="preserve"> nunca deverão ser tomadas como um objetivo isolado ou exclusivo.</w:t>
      </w:r>
    </w:p>
    <w:p w:rsidR="00A30A73" w:rsidRDefault="000204B4"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“Por vazio entendo aquilo que não tem princípio nem fim. Observar os ensinamentos significa ao mesmo tempo não observá-los. O caminho da estratégia é o caminho natural: quando você conseguir apreender o poder do natural, imporá o seu ritmo em qualquer situação. Você será assim capaz de golpear o inimigo naturalmente e derrotá-lo também com naturalidade. Este é o caminho do vazio.”</w:t>
      </w:r>
    </w:p>
    <w:p w:rsidR="000204B4" w:rsidRDefault="000204B4"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Nossas comunidades serão orientadas de acordo com os princípios do taoísmo, do budismo e do espirito </w:t>
      </w:r>
      <w:proofErr w:type="spellStart"/>
      <w:r>
        <w:rPr>
          <w:rFonts w:ascii="Times New Roman" w:hAnsi="Times New Roman" w:cs="Times New Roman"/>
          <w:i/>
          <w:sz w:val="24"/>
          <w:szCs w:val="24"/>
        </w:rPr>
        <w:t>yamabushi</w:t>
      </w:r>
      <w:proofErr w:type="spellEnd"/>
      <w:r>
        <w:rPr>
          <w:rFonts w:ascii="Times New Roman" w:hAnsi="Times New Roman" w:cs="Times New Roman"/>
          <w:i/>
          <w:sz w:val="24"/>
          <w:szCs w:val="24"/>
        </w:rPr>
        <w:t>.</w:t>
      </w:r>
    </w:p>
    <w:p w:rsidR="000204B4" w:rsidRDefault="000204B4"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O conhecimento exotérico e esotérico: “A significação exotérica ou exterior, chamada ‘literal’, engloba todas as modalidades intelectuais do conhecer. Raramente ultrapassa o real, o concreto, o racional, o consciente. Frequentemente demonstra ceticismo, desprezo ou indiferença por tudo o que escapa ao domínio da razão e da logica (abordável pelo consciente). A significação esotérica ou interior vai mais longe, graças ao simbolismo que a põe em contato com o inconsciente coletivo, aprofundando e enriquecendo sua compreensão. Ela pressente a universalidade e a unidade da Verdade (pode se desenvolver devido a alguns conhecimentos intuitivos).” Nossas comunidades terão como linha mestra o esoterismo, sem, no entanto desprezar o conhecimento exotérico.</w:t>
      </w:r>
    </w:p>
    <w:p w:rsidR="000204B4" w:rsidRDefault="000204B4"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O verdadeiro praticante das artes místicas deve aprender a explorar a escuridão.</w:t>
      </w:r>
    </w:p>
    <w:p w:rsidR="000204B4" w:rsidRDefault="000204B4" w:rsidP="00E431CC">
      <w:pPr>
        <w:spacing w:before="120" w:after="120"/>
        <w:ind w:right="567"/>
        <w:jc w:val="both"/>
        <w:rPr>
          <w:rFonts w:ascii="Times New Roman" w:hAnsi="Times New Roman" w:cs="Times New Roman"/>
          <w:i/>
          <w:sz w:val="24"/>
          <w:szCs w:val="24"/>
        </w:rPr>
      </w:pPr>
      <w:proofErr w:type="spellStart"/>
      <w:r>
        <w:rPr>
          <w:rFonts w:ascii="Times New Roman" w:hAnsi="Times New Roman" w:cs="Times New Roman"/>
          <w:i/>
          <w:sz w:val="24"/>
          <w:szCs w:val="24"/>
        </w:rPr>
        <w:t>Kata</w:t>
      </w:r>
      <w:proofErr w:type="spellEnd"/>
      <w:r>
        <w:rPr>
          <w:rFonts w:ascii="Times New Roman" w:hAnsi="Times New Roman" w:cs="Times New Roman"/>
          <w:i/>
          <w:sz w:val="24"/>
          <w:szCs w:val="24"/>
        </w:rPr>
        <w:t xml:space="preserve">: cada estilo tem seus próprios </w:t>
      </w:r>
      <w:proofErr w:type="spellStart"/>
      <w:r>
        <w:rPr>
          <w:rFonts w:ascii="Times New Roman" w:hAnsi="Times New Roman" w:cs="Times New Roman"/>
          <w:i/>
          <w:sz w:val="24"/>
          <w:szCs w:val="24"/>
        </w:rPr>
        <w:t>kata</w:t>
      </w:r>
      <w:proofErr w:type="spellEnd"/>
      <w:r>
        <w:rPr>
          <w:rFonts w:ascii="Times New Roman" w:hAnsi="Times New Roman" w:cs="Times New Roman"/>
          <w:i/>
          <w:sz w:val="24"/>
          <w:szCs w:val="24"/>
        </w:rPr>
        <w:t>. “</w:t>
      </w:r>
      <w:r w:rsidR="00AE02C1">
        <w:rPr>
          <w:rFonts w:ascii="Times New Roman" w:hAnsi="Times New Roman" w:cs="Times New Roman"/>
          <w:i/>
          <w:sz w:val="24"/>
          <w:szCs w:val="24"/>
        </w:rPr>
        <w:t>Ex</w:t>
      </w:r>
      <w:r>
        <w:rPr>
          <w:rFonts w:ascii="Times New Roman" w:hAnsi="Times New Roman" w:cs="Times New Roman"/>
          <w:i/>
          <w:sz w:val="24"/>
          <w:szCs w:val="24"/>
        </w:rPr>
        <w:t>iste</w:t>
      </w:r>
      <w:r w:rsidR="00AE02C1">
        <w:rPr>
          <w:rFonts w:ascii="Times New Roman" w:hAnsi="Times New Roman" w:cs="Times New Roman"/>
          <w:i/>
          <w:sz w:val="24"/>
          <w:szCs w:val="24"/>
        </w:rPr>
        <w:t xml:space="preserve"> em japonês a palavra </w:t>
      </w:r>
      <w:proofErr w:type="spellStart"/>
      <w:r w:rsidR="00AE02C1">
        <w:rPr>
          <w:rFonts w:ascii="Times New Roman" w:hAnsi="Times New Roman" w:cs="Times New Roman"/>
          <w:i/>
          <w:sz w:val="24"/>
          <w:szCs w:val="24"/>
        </w:rPr>
        <w:t>kata</w:t>
      </w:r>
      <w:proofErr w:type="spellEnd"/>
      <w:r w:rsidR="00AE02C1">
        <w:rPr>
          <w:rFonts w:ascii="Times New Roman" w:hAnsi="Times New Roman" w:cs="Times New Roman"/>
          <w:i/>
          <w:sz w:val="24"/>
          <w:szCs w:val="24"/>
        </w:rPr>
        <w:t xml:space="preserve">, que significa normas, mas também a atitude adequada a ser mantida em determinada circunstancia. A banalidade está fora de </w:t>
      </w:r>
      <w:proofErr w:type="spellStart"/>
      <w:r w:rsidR="00AE02C1">
        <w:rPr>
          <w:rFonts w:ascii="Times New Roman" w:hAnsi="Times New Roman" w:cs="Times New Roman"/>
          <w:i/>
          <w:sz w:val="24"/>
          <w:szCs w:val="24"/>
        </w:rPr>
        <w:t>kata</w:t>
      </w:r>
      <w:proofErr w:type="spellEnd"/>
      <w:r w:rsidR="00AE02C1">
        <w:rPr>
          <w:rFonts w:ascii="Times New Roman" w:hAnsi="Times New Roman" w:cs="Times New Roman"/>
          <w:i/>
          <w:sz w:val="24"/>
          <w:szCs w:val="24"/>
        </w:rPr>
        <w:t xml:space="preserve">, mas não de nosso mundo. Nas artes místicas orientais o treino é tudo. </w:t>
      </w:r>
      <w:proofErr w:type="spellStart"/>
      <w:r w:rsidR="00AE02C1">
        <w:rPr>
          <w:rFonts w:ascii="Times New Roman" w:hAnsi="Times New Roman" w:cs="Times New Roman"/>
          <w:i/>
          <w:sz w:val="24"/>
          <w:szCs w:val="24"/>
        </w:rPr>
        <w:t>Kata</w:t>
      </w:r>
      <w:proofErr w:type="spellEnd"/>
      <w:r w:rsidR="00AE02C1">
        <w:rPr>
          <w:rFonts w:ascii="Times New Roman" w:hAnsi="Times New Roman" w:cs="Times New Roman"/>
          <w:i/>
          <w:sz w:val="24"/>
          <w:szCs w:val="24"/>
        </w:rPr>
        <w:t xml:space="preserve"> é tudo. Sem ele sobreviveria o caos e o homem seria apenas um pouco melhor do que o macaco. O </w:t>
      </w:r>
      <w:proofErr w:type="spellStart"/>
      <w:r w:rsidR="00AE02C1">
        <w:rPr>
          <w:rFonts w:ascii="Times New Roman" w:hAnsi="Times New Roman" w:cs="Times New Roman"/>
          <w:i/>
          <w:sz w:val="24"/>
          <w:szCs w:val="24"/>
        </w:rPr>
        <w:t>kata</w:t>
      </w:r>
      <w:proofErr w:type="spellEnd"/>
      <w:r w:rsidR="00AE02C1">
        <w:rPr>
          <w:rFonts w:ascii="Times New Roman" w:hAnsi="Times New Roman" w:cs="Times New Roman"/>
          <w:i/>
          <w:sz w:val="24"/>
          <w:szCs w:val="24"/>
        </w:rPr>
        <w:t xml:space="preserve"> cria o espírito de uniformidade.”</w:t>
      </w:r>
    </w:p>
    <w:p w:rsidR="00AE02C1" w:rsidRDefault="00AE02C1" w:rsidP="00E431CC">
      <w:pPr>
        <w:spacing w:before="120" w:after="120"/>
        <w:ind w:right="567"/>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o Caminho do Luar. “Nele você experienciará dois insights simultaneamente. </w:t>
      </w:r>
      <w:proofErr w:type="gramStart"/>
      <w:r>
        <w:rPr>
          <w:rFonts w:ascii="Times New Roman" w:hAnsi="Times New Roman" w:cs="Times New Roman"/>
          <w:i/>
          <w:sz w:val="24"/>
          <w:szCs w:val="24"/>
        </w:rPr>
        <w:t>Primeiro, toda</w:t>
      </w:r>
      <w:proofErr w:type="gramEnd"/>
      <w:r>
        <w:rPr>
          <w:rFonts w:ascii="Times New Roman" w:hAnsi="Times New Roman" w:cs="Times New Roman"/>
          <w:i/>
          <w:sz w:val="24"/>
          <w:szCs w:val="24"/>
        </w:rPr>
        <w:t xml:space="preserve"> sensação ganhará em peso e significado. Você, com efeito, verá a pele e o que existe debaixo dela. Segundo, haverá a percepção de luz, mesmo quando não houver ne</w:t>
      </w:r>
      <w:r w:rsidR="00321CF3">
        <w:rPr>
          <w:rFonts w:ascii="Times New Roman" w:hAnsi="Times New Roman" w:cs="Times New Roman"/>
          <w:i/>
          <w:sz w:val="24"/>
          <w:szCs w:val="24"/>
        </w:rPr>
        <w:t>n</w:t>
      </w:r>
      <w:r>
        <w:rPr>
          <w:rFonts w:ascii="Times New Roman" w:hAnsi="Times New Roman" w:cs="Times New Roman"/>
          <w:i/>
          <w:sz w:val="24"/>
          <w:szCs w:val="24"/>
        </w:rPr>
        <w:t>huma.”</w:t>
      </w:r>
    </w:p>
    <w:p w:rsidR="00006F43" w:rsidRDefault="00AE02C1"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w:t>
      </w:r>
      <w:proofErr w:type="spellStart"/>
      <w:r w:rsidRPr="00AE02C1">
        <w:rPr>
          <w:rFonts w:ascii="Times New Roman" w:hAnsi="Times New Roman" w:cs="Times New Roman"/>
          <w:i/>
          <w:sz w:val="24"/>
          <w:szCs w:val="24"/>
        </w:rPr>
        <w:t>Getsumei</w:t>
      </w:r>
      <w:proofErr w:type="spellEnd"/>
      <w:r w:rsidRPr="00AE02C1">
        <w:rPr>
          <w:rFonts w:ascii="Times New Roman" w:hAnsi="Times New Roman" w:cs="Times New Roman"/>
          <w:i/>
          <w:sz w:val="24"/>
          <w:szCs w:val="24"/>
        </w:rPr>
        <w:t xml:space="preserve"> no </w:t>
      </w:r>
      <w:proofErr w:type="spellStart"/>
      <w:r w:rsidRPr="00AE02C1">
        <w:rPr>
          <w:rFonts w:ascii="Times New Roman" w:hAnsi="Times New Roman" w:cs="Times New Roman"/>
          <w:i/>
          <w:sz w:val="24"/>
          <w:szCs w:val="24"/>
        </w:rPr>
        <w:t>Michi</w:t>
      </w:r>
      <w:proofErr w:type="spellEnd"/>
      <w:r>
        <w:rPr>
          <w:rFonts w:ascii="Times New Roman" w:hAnsi="Times New Roman" w:cs="Times New Roman"/>
          <w:i/>
          <w:sz w:val="24"/>
          <w:szCs w:val="24"/>
        </w:rPr>
        <w:t xml:space="preserve"> permitir-lhe-á combinar a intuição com o insight. Você será capaz de trilhar o caminho cheio de labirintos de olhos fechados. </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é a volta do homem ao seu estado mais </w:t>
      </w:r>
      <w:proofErr w:type="spellStart"/>
      <w:proofErr w:type="gramStart"/>
      <w:r>
        <w:rPr>
          <w:rFonts w:ascii="Times New Roman" w:hAnsi="Times New Roman" w:cs="Times New Roman"/>
          <w:i/>
          <w:sz w:val="24"/>
          <w:szCs w:val="24"/>
        </w:rPr>
        <w:t>elemental</w:t>
      </w:r>
      <w:proofErr w:type="spellEnd"/>
      <w:proofErr w:type="gramEnd"/>
      <w:r>
        <w:rPr>
          <w:rFonts w:ascii="Times New Roman" w:hAnsi="Times New Roman" w:cs="Times New Roman"/>
          <w:i/>
          <w:sz w:val="24"/>
          <w:szCs w:val="24"/>
        </w:rPr>
        <w:t>, anterior à obnubilação de seu primitivo poder pelos hábitos civilizados.”</w:t>
      </w:r>
    </w:p>
    <w:p w:rsidR="00256572" w:rsidRDefault="00AE02C1"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é muito mais: é o céu, é a fonte da força interior e da resolução. Em </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todas as coisas tornam-se claras. Sem isto o ser humano está pior do que se estivesse cego, surdo e mudo. Sem isto se está complemente indefeso. É um estado místico</w:t>
      </w:r>
      <w:r w:rsidR="00256572">
        <w:rPr>
          <w:rFonts w:ascii="Times New Roman" w:hAnsi="Times New Roman" w:cs="Times New Roman"/>
          <w:i/>
          <w:sz w:val="24"/>
          <w:szCs w:val="24"/>
        </w:rPr>
        <w:t>. A mente torna-se parte do vazio benevolente.”</w:t>
      </w:r>
    </w:p>
    <w:p w:rsidR="00256572" w:rsidRDefault="00256572"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“Quando você começa a odiar, perde </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Encontre </w:t>
      </w:r>
      <w:r w:rsidR="00321CF3">
        <w:rPr>
          <w:rFonts w:ascii="Times New Roman" w:hAnsi="Times New Roman" w:cs="Times New Roman"/>
          <w:i/>
          <w:sz w:val="24"/>
          <w:szCs w:val="24"/>
        </w:rPr>
        <w:t xml:space="preserve">esse caminho e nunca </w:t>
      </w:r>
      <w:r>
        <w:rPr>
          <w:rFonts w:ascii="Times New Roman" w:hAnsi="Times New Roman" w:cs="Times New Roman"/>
          <w:i/>
          <w:sz w:val="24"/>
          <w:szCs w:val="24"/>
        </w:rPr>
        <w:t xml:space="preserve">tropeçará ou cairá. É o </w:t>
      </w:r>
      <w:proofErr w:type="spellStart"/>
      <w:r>
        <w:rPr>
          <w:rFonts w:ascii="Times New Roman" w:hAnsi="Times New Roman" w:cs="Times New Roman"/>
          <w:i/>
          <w:sz w:val="24"/>
          <w:szCs w:val="24"/>
        </w:rPr>
        <w:t>hara</w:t>
      </w:r>
      <w:proofErr w:type="spellEnd"/>
      <w:r>
        <w:rPr>
          <w:rFonts w:ascii="Times New Roman" w:hAnsi="Times New Roman" w:cs="Times New Roman"/>
          <w:i/>
          <w:sz w:val="24"/>
          <w:szCs w:val="24"/>
        </w:rPr>
        <w:t xml:space="preserve"> que mostra o caminho para </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O treino nas artes místicas conduzir-nos-á infalivelmente a este estado.</w:t>
      </w:r>
    </w:p>
    <w:p w:rsidR="00256572" w:rsidRDefault="00256572"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Oposto a </w:t>
      </w:r>
      <w:proofErr w:type="spellStart"/>
      <w:r>
        <w:rPr>
          <w:rFonts w:ascii="Times New Roman" w:hAnsi="Times New Roman" w:cs="Times New Roman"/>
          <w:i/>
          <w:sz w:val="24"/>
          <w:szCs w:val="24"/>
        </w:rPr>
        <w:t>Getsumei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está 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É o caminho do mal personificado.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são todos aqueles que vivem em estado de rebeldia solitária e vivem voluntariamente fora de qualquer disciplina. São mestres do disfarce e do despiste. Normalmente parecem pessoas boas.” É o mal que se apresenta em forma de bem. 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nunca é o que parece ser.</w:t>
      </w:r>
    </w:p>
    <w:p w:rsidR="00256572" w:rsidRDefault="00256572"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vive em seu próprio universo. Ele cria suas </w:t>
      </w:r>
      <w:proofErr w:type="spellStart"/>
      <w:r>
        <w:rPr>
          <w:rFonts w:ascii="Times New Roman" w:hAnsi="Times New Roman" w:cs="Times New Roman"/>
          <w:i/>
          <w:sz w:val="24"/>
          <w:szCs w:val="24"/>
        </w:rPr>
        <w:t>prorias</w:t>
      </w:r>
      <w:proofErr w:type="spellEnd"/>
      <w:r>
        <w:rPr>
          <w:rFonts w:ascii="Times New Roman" w:hAnsi="Times New Roman" w:cs="Times New Roman"/>
          <w:i/>
          <w:sz w:val="24"/>
          <w:szCs w:val="24"/>
        </w:rPr>
        <w:t xml:space="preserve"> leis, seu próprio Caminho.”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Michi</w:t>
      </w:r>
      <w:proofErr w:type="spellEnd"/>
      <w:r>
        <w:rPr>
          <w:rFonts w:ascii="Times New Roman" w:hAnsi="Times New Roman" w:cs="Times New Roman"/>
          <w:i/>
          <w:sz w:val="24"/>
          <w:szCs w:val="24"/>
        </w:rPr>
        <w:t xml:space="preserve"> é o rompimento da membrana que envolve </w:t>
      </w:r>
      <w:proofErr w:type="spellStart"/>
      <w:r>
        <w:rPr>
          <w:rFonts w:ascii="Times New Roman" w:hAnsi="Times New Roman" w:cs="Times New Roman"/>
          <w:i/>
          <w:sz w:val="24"/>
          <w:szCs w:val="24"/>
        </w:rPr>
        <w:t>kokoro</w:t>
      </w:r>
      <w:proofErr w:type="spellEnd"/>
      <w:r>
        <w:rPr>
          <w:rFonts w:ascii="Times New Roman" w:hAnsi="Times New Roman" w:cs="Times New Roman"/>
          <w:i/>
          <w:sz w:val="24"/>
          <w:szCs w:val="24"/>
        </w:rPr>
        <w:t xml:space="preserve">, o estofo do universo. </w:t>
      </w:r>
      <w:proofErr w:type="gramStart"/>
      <w:r>
        <w:rPr>
          <w:rFonts w:ascii="Times New Roman" w:hAnsi="Times New Roman" w:cs="Times New Roman"/>
          <w:i/>
          <w:sz w:val="24"/>
          <w:szCs w:val="24"/>
        </w:rPr>
        <w:t xml:space="preserve">“Não se trata de um órgão; é um </w:t>
      </w:r>
      <w:proofErr w:type="spellStart"/>
      <w:r>
        <w:rPr>
          <w:rFonts w:ascii="Times New Roman" w:hAnsi="Times New Roman" w:cs="Times New Roman"/>
          <w:i/>
          <w:sz w:val="24"/>
          <w:szCs w:val="24"/>
        </w:rPr>
        <w:t>ampode</w:t>
      </w:r>
      <w:proofErr w:type="spellEnd"/>
      <w:r>
        <w:rPr>
          <w:rFonts w:ascii="Times New Roman" w:hAnsi="Times New Roman" w:cs="Times New Roman"/>
          <w:i/>
          <w:sz w:val="24"/>
          <w:szCs w:val="24"/>
        </w:rPr>
        <w:t xml:space="preserve"> energia que pode ser influenciado pela manipulação de forças ativadas por nós.</w:t>
      </w:r>
      <w:proofErr w:type="gramEnd"/>
    </w:p>
    <w:p w:rsidR="00256572" w:rsidRDefault="00256572" w:rsidP="00E431CC">
      <w:pPr>
        <w:spacing w:before="120" w:after="120"/>
        <w:ind w:right="567"/>
        <w:jc w:val="both"/>
        <w:rPr>
          <w:rFonts w:ascii="Times New Roman" w:hAnsi="Times New Roman" w:cs="Times New Roman"/>
          <w:i/>
          <w:sz w:val="24"/>
          <w:szCs w:val="24"/>
        </w:rPr>
      </w:pPr>
      <w:r>
        <w:rPr>
          <w:rFonts w:ascii="Times New Roman" w:hAnsi="Times New Roman" w:cs="Times New Roman"/>
          <w:i/>
          <w:sz w:val="24"/>
          <w:szCs w:val="24"/>
        </w:rPr>
        <w:t xml:space="preserve">Por meio do ritual e da meditação focalizamos a nossa energia e excitamos assim a membrana de </w:t>
      </w:r>
      <w:proofErr w:type="spellStart"/>
      <w:r>
        <w:rPr>
          <w:rFonts w:ascii="Times New Roman" w:hAnsi="Times New Roman" w:cs="Times New Roman"/>
          <w:i/>
          <w:sz w:val="24"/>
          <w:szCs w:val="24"/>
        </w:rPr>
        <w:t>kokoro</w:t>
      </w:r>
      <w:proofErr w:type="spellEnd"/>
      <w:r>
        <w:rPr>
          <w:rFonts w:ascii="Times New Roman" w:hAnsi="Times New Roman" w:cs="Times New Roman"/>
          <w:i/>
          <w:sz w:val="24"/>
          <w:szCs w:val="24"/>
        </w:rPr>
        <w:t xml:space="preserve">. A prática constante da meditação e do ritual excitam a membrana de </w:t>
      </w:r>
      <w:proofErr w:type="spellStart"/>
      <w:r>
        <w:rPr>
          <w:rFonts w:ascii="Times New Roman" w:hAnsi="Times New Roman" w:cs="Times New Roman"/>
          <w:i/>
          <w:sz w:val="24"/>
          <w:szCs w:val="24"/>
        </w:rPr>
        <w:t>kokoro</w:t>
      </w:r>
      <w:proofErr w:type="spellEnd"/>
      <w:r>
        <w:rPr>
          <w:rFonts w:ascii="Times New Roman" w:hAnsi="Times New Roman" w:cs="Times New Roman"/>
          <w:i/>
          <w:sz w:val="24"/>
          <w:szCs w:val="24"/>
        </w:rPr>
        <w:t xml:space="preserve">. E geram cada vez mais energia.” Há que se evitar a todo o custo o </w:t>
      </w:r>
      <w:proofErr w:type="spellStart"/>
      <w:r>
        <w:rPr>
          <w:rFonts w:ascii="Times New Roman" w:hAnsi="Times New Roman" w:cs="Times New Roman"/>
          <w:i/>
          <w:sz w:val="24"/>
          <w:szCs w:val="24"/>
        </w:rPr>
        <w:t>Dorokusai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Micho</w:t>
      </w:r>
      <w:proofErr w:type="spellEnd"/>
      <w:r>
        <w:rPr>
          <w:rFonts w:ascii="Times New Roman" w:hAnsi="Times New Roman" w:cs="Times New Roman"/>
          <w:i/>
          <w:sz w:val="24"/>
          <w:szCs w:val="24"/>
        </w:rPr>
        <w:t>, pois dele não se sai pelas próprias forças.</w:t>
      </w:r>
    </w:p>
    <w:p w:rsidR="00256572" w:rsidRDefault="00256572" w:rsidP="00617A16">
      <w:pPr>
        <w:spacing w:before="120" w:after="120"/>
        <w:ind w:right="567"/>
        <w:jc w:val="both"/>
        <w:rPr>
          <w:rFonts w:ascii="Times New Roman" w:hAnsi="Times New Roman" w:cs="Times New Roman"/>
          <w:i/>
          <w:sz w:val="24"/>
          <w:szCs w:val="24"/>
        </w:rPr>
      </w:pPr>
    </w:p>
    <w:p w:rsidR="00617A16" w:rsidRPr="00612A7B" w:rsidRDefault="00256572" w:rsidP="00617A16">
      <w:pPr>
        <w:spacing w:before="120" w:after="120"/>
        <w:ind w:right="567"/>
        <w:jc w:val="both"/>
        <w:rPr>
          <w:rFonts w:ascii="Times New Roman" w:hAnsi="Times New Roman" w:cs="Times New Roman"/>
          <w:i/>
          <w:sz w:val="28"/>
          <w:szCs w:val="28"/>
        </w:rPr>
      </w:pPr>
      <w:r>
        <w:rPr>
          <w:rFonts w:ascii="Times New Roman" w:hAnsi="Times New Roman" w:cs="Times New Roman"/>
          <w:i/>
          <w:sz w:val="24"/>
          <w:szCs w:val="24"/>
        </w:rPr>
        <w:t xml:space="preserve">Nosso lema: </w:t>
      </w:r>
      <w:r w:rsidRPr="00256572">
        <w:rPr>
          <w:rFonts w:ascii="Times New Roman" w:hAnsi="Times New Roman" w:cs="Times New Roman"/>
          <w:b/>
          <w:i/>
          <w:sz w:val="24"/>
          <w:szCs w:val="24"/>
        </w:rPr>
        <w:t>HUMILDADE SINCERRIDADE</w:t>
      </w:r>
      <w:r>
        <w:rPr>
          <w:rFonts w:ascii="Times New Roman" w:hAnsi="Times New Roman" w:cs="Times New Roman"/>
          <w:i/>
          <w:sz w:val="24"/>
          <w:szCs w:val="24"/>
        </w:rPr>
        <w:t>.</w:t>
      </w:r>
    </w:p>
    <w:p w:rsidR="00683E2F" w:rsidRPr="00612A7B" w:rsidRDefault="00612A7B" w:rsidP="00612A7B">
      <w:pPr>
        <w:spacing w:after="0"/>
        <w:jc w:val="right"/>
        <w:rPr>
          <w:rFonts w:ascii="Times New Roman" w:hAnsi="Times New Roman" w:cs="Times New Roman"/>
          <w:sz w:val="24"/>
          <w:szCs w:val="24"/>
        </w:rPr>
      </w:pPr>
      <w:r w:rsidRPr="00612A7B">
        <w:rPr>
          <w:rFonts w:ascii="Times New Roman" w:hAnsi="Times New Roman" w:cs="Times New Roman"/>
          <w:sz w:val="24"/>
          <w:szCs w:val="24"/>
        </w:rPr>
        <w:tab/>
      </w:r>
      <w:r w:rsidRPr="00612A7B">
        <w:rPr>
          <w:rFonts w:ascii="Times New Roman" w:hAnsi="Times New Roman" w:cs="Times New Roman"/>
          <w:sz w:val="24"/>
          <w:szCs w:val="24"/>
        </w:rPr>
        <w:tab/>
        <w:t xml:space="preserve">          (Prof. João Manoel Lima Mira - orientador)</w:t>
      </w:r>
    </w:p>
    <w:sectPr w:rsidR="00683E2F" w:rsidRPr="00612A7B" w:rsidSect="000A5A1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78" w:rsidRDefault="00D57578" w:rsidP="00D8288B">
      <w:pPr>
        <w:spacing w:after="0" w:line="240" w:lineRule="auto"/>
      </w:pPr>
      <w:r>
        <w:separator/>
      </w:r>
    </w:p>
  </w:endnote>
  <w:endnote w:type="continuationSeparator" w:id="0">
    <w:p w:rsidR="00D57578" w:rsidRDefault="00D57578" w:rsidP="00D8288B">
      <w:pPr>
        <w:spacing w:after="0" w:line="240" w:lineRule="auto"/>
      </w:pPr>
      <w:r>
        <w:continuationSeparator/>
      </w:r>
    </w:p>
  </w:endnote>
  <w:endnote w:id="1">
    <w:p w:rsidR="000A5A10" w:rsidRDefault="000A5A10">
      <w:pPr>
        <w:pStyle w:val="Textodenotadefim"/>
      </w:pPr>
      <w:r>
        <w:rPr>
          <w:rStyle w:val="Refdenotadefim"/>
        </w:rPr>
        <w:endnoteRef/>
      </w:r>
      <w:r>
        <w:t xml:space="preserve"> </w:t>
      </w:r>
      <w:r w:rsidRPr="000A5A10">
        <w:t xml:space="preserve">  As citações são do Livro: </w:t>
      </w:r>
      <w:proofErr w:type="spellStart"/>
      <w:r w:rsidRPr="000A5A10">
        <w:t>Soho</w:t>
      </w:r>
      <w:proofErr w:type="spellEnd"/>
      <w:r w:rsidRPr="000A5A10">
        <w:t xml:space="preserve">, T. A Mente Liberta. </w:t>
      </w:r>
      <w:proofErr w:type="gramStart"/>
      <w:r w:rsidRPr="000A5A10">
        <w:t>1986.</w:t>
      </w:r>
      <w:proofErr w:type="gramEnd"/>
      <w:r w:rsidRPr="000A5A10">
        <w:t xml:space="preserve">Ed. </w:t>
      </w:r>
      <w:proofErr w:type="spellStart"/>
      <w:r w:rsidRPr="000A5A10">
        <w:t>Cultrix</w:t>
      </w:r>
      <w:proofErr w:type="spellEnd"/>
      <w:r w:rsidRPr="000A5A10">
        <w:t>, 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0" w:rsidRDefault="000A5A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8B" w:rsidRPr="00D8288B" w:rsidRDefault="00D8288B" w:rsidP="00D8288B">
    <w:pPr>
      <w:pStyle w:val="Rodap"/>
      <w:jc w:val="center"/>
      <w:rPr>
        <w:rFonts w:ascii="Times New Roman" w:hAnsi="Times New Roman" w:cs="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0" w:rsidRDefault="000A5A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78" w:rsidRDefault="00D57578" w:rsidP="00D8288B">
      <w:pPr>
        <w:spacing w:after="0" w:line="240" w:lineRule="auto"/>
      </w:pPr>
      <w:r>
        <w:separator/>
      </w:r>
    </w:p>
  </w:footnote>
  <w:footnote w:type="continuationSeparator" w:id="0">
    <w:p w:rsidR="00D57578" w:rsidRDefault="00D57578" w:rsidP="00D8288B">
      <w:pPr>
        <w:spacing w:after="0" w:line="240" w:lineRule="auto"/>
      </w:pPr>
      <w:r>
        <w:continuationSeparator/>
      </w:r>
    </w:p>
  </w:footnote>
  <w:footnote w:id="1">
    <w:p w:rsidR="00CC0268" w:rsidRDefault="00CC0268">
      <w:pPr>
        <w:pStyle w:val="Textodenotaderodap"/>
      </w:pPr>
      <w:r>
        <w:rPr>
          <w:rStyle w:val="Refdenotaderodap"/>
        </w:rPr>
        <w:footnoteRef/>
      </w:r>
      <w:r>
        <w:t xml:space="preserve"> </w:t>
      </w:r>
      <w:r w:rsidRPr="00270015">
        <w:rPr>
          <w:rFonts w:ascii="Times New Roman" w:hAnsi="Times New Roman" w:cs="Times New Roman"/>
          <w:sz w:val="18"/>
          <w:szCs w:val="18"/>
        </w:rPr>
        <w:t xml:space="preserve">As citações são do Livro: </w:t>
      </w:r>
      <w:proofErr w:type="spellStart"/>
      <w:r w:rsidR="00270015" w:rsidRPr="00270015">
        <w:rPr>
          <w:rFonts w:ascii="Times New Roman" w:hAnsi="Times New Roman" w:cs="Times New Roman"/>
          <w:sz w:val="18"/>
          <w:szCs w:val="18"/>
        </w:rPr>
        <w:t>Soho</w:t>
      </w:r>
      <w:proofErr w:type="spellEnd"/>
      <w:r w:rsidR="00270015" w:rsidRPr="00270015">
        <w:rPr>
          <w:rFonts w:ascii="Times New Roman" w:hAnsi="Times New Roman" w:cs="Times New Roman"/>
          <w:sz w:val="18"/>
          <w:szCs w:val="18"/>
        </w:rPr>
        <w:t xml:space="preserve">, T. </w:t>
      </w:r>
      <w:r w:rsidRPr="00270015">
        <w:rPr>
          <w:rFonts w:ascii="Times New Roman" w:hAnsi="Times New Roman" w:cs="Times New Roman"/>
          <w:sz w:val="18"/>
          <w:szCs w:val="18"/>
        </w:rPr>
        <w:t xml:space="preserve">A Mente Liberta. </w:t>
      </w:r>
      <w:proofErr w:type="gramStart"/>
      <w:r w:rsidR="00270015" w:rsidRPr="00270015">
        <w:rPr>
          <w:rFonts w:ascii="Times New Roman" w:hAnsi="Times New Roman" w:cs="Times New Roman"/>
          <w:sz w:val="18"/>
          <w:szCs w:val="18"/>
        </w:rPr>
        <w:t>1986.</w:t>
      </w:r>
      <w:proofErr w:type="gramEnd"/>
      <w:r w:rsidRPr="00270015">
        <w:rPr>
          <w:rFonts w:ascii="Times New Roman" w:hAnsi="Times New Roman" w:cs="Times New Roman"/>
          <w:sz w:val="18"/>
          <w:szCs w:val="18"/>
        </w:rPr>
        <w:t xml:space="preserve">Ed. </w:t>
      </w:r>
      <w:proofErr w:type="spellStart"/>
      <w:r w:rsidRPr="00270015">
        <w:rPr>
          <w:rFonts w:ascii="Times New Roman" w:hAnsi="Times New Roman" w:cs="Times New Roman"/>
          <w:sz w:val="18"/>
          <w:szCs w:val="18"/>
        </w:rPr>
        <w:t>Cultrix</w:t>
      </w:r>
      <w:proofErr w:type="spellEnd"/>
      <w:r w:rsidRPr="00270015">
        <w:rPr>
          <w:rFonts w:ascii="Times New Roman" w:hAnsi="Times New Roman" w:cs="Times New Roman"/>
          <w:sz w:val="18"/>
          <w:szCs w:val="18"/>
        </w:rPr>
        <w:t>, SP</w:t>
      </w:r>
      <w:r w:rsidR="00270015" w:rsidRPr="00270015">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0" w:rsidRDefault="000A5A1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37469" o:spid="_x0000_s2050" type="#_x0000_t75" style="position:absolute;margin-left:0;margin-top:0;width:933pt;height:10in;z-index:-251657216;mso-position-horizontal:center;mso-position-horizontal-relative:margin;mso-position-vertical:center;mso-position-vertical-relative:margin" o:allowincell="f">
          <v:imagedata r:id="rId1" o:title="Wul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0" w:rsidRDefault="000A5A1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37470" o:spid="_x0000_s2051" type="#_x0000_t75" style="position:absolute;margin-left:0;margin-top:0;width:933pt;height:10in;z-index:-251656192;mso-position-horizontal:center;mso-position-horizontal-relative:margin;mso-position-vertical:center;mso-position-vertical-relative:margin" o:allowincell="f">
          <v:imagedata r:id="rId1" o:title="Wul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10" w:rsidRDefault="000A5A1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37468" o:spid="_x0000_s2049" type="#_x0000_t75" style="position:absolute;margin-left:0;margin-top:0;width:933pt;height:10in;z-index:-251658240;mso-position-horizontal:center;mso-position-horizontal-relative:margin;mso-position-vertical:center;mso-position-vertical-relative:margin" o:allowincell="f">
          <v:imagedata r:id="rId1" o:title="Wul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8B"/>
    <w:rsid w:val="00006F43"/>
    <w:rsid w:val="000204B4"/>
    <w:rsid w:val="00055A65"/>
    <w:rsid w:val="00076A8E"/>
    <w:rsid w:val="000A5A10"/>
    <w:rsid w:val="001824F4"/>
    <w:rsid w:val="00256572"/>
    <w:rsid w:val="00270015"/>
    <w:rsid w:val="00321CF3"/>
    <w:rsid w:val="003F5800"/>
    <w:rsid w:val="004938A0"/>
    <w:rsid w:val="00535ACB"/>
    <w:rsid w:val="00612A7B"/>
    <w:rsid w:val="00617A16"/>
    <w:rsid w:val="006327C5"/>
    <w:rsid w:val="00683E2F"/>
    <w:rsid w:val="00695CF7"/>
    <w:rsid w:val="006B7604"/>
    <w:rsid w:val="00832DFA"/>
    <w:rsid w:val="00837D96"/>
    <w:rsid w:val="008D1F05"/>
    <w:rsid w:val="00954294"/>
    <w:rsid w:val="009C2300"/>
    <w:rsid w:val="00A30A73"/>
    <w:rsid w:val="00A54D8A"/>
    <w:rsid w:val="00AE02C1"/>
    <w:rsid w:val="00C93D16"/>
    <w:rsid w:val="00CA09C2"/>
    <w:rsid w:val="00CC0268"/>
    <w:rsid w:val="00D57578"/>
    <w:rsid w:val="00D8288B"/>
    <w:rsid w:val="00D92AAA"/>
    <w:rsid w:val="00E431CC"/>
    <w:rsid w:val="00E93E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8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288B"/>
  </w:style>
  <w:style w:type="paragraph" w:styleId="Rodap">
    <w:name w:val="footer"/>
    <w:basedOn w:val="Normal"/>
    <w:link w:val="RodapChar"/>
    <w:uiPriority w:val="99"/>
    <w:unhideWhenUsed/>
    <w:rsid w:val="00D8288B"/>
    <w:pPr>
      <w:tabs>
        <w:tab w:val="center" w:pos="4252"/>
        <w:tab w:val="right" w:pos="8504"/>
      </w:tabs>
      <w:spacing w:after="0" w:line="240" w:lineRule="auto"/>
    </w:pPr>
  </w:style>
  <w:style w:type="character" w:customStyle="1" w:styleId="RodapChar">
    <w:name w:val="Rodapé Char"/>
    <w:basedOn w:val="Fontepargpadro"/>
    <w:link w:val="Rodap"/>
    <w:uiPriority w:val="99"/>
    <w:rsid w:val="00D8288B"/>
  </w:style>
  <w:style w:type="paragraph" w:styleId="Textodebalo">
    <w:name w:val="Balloon Text"/>
    <w:basedOn w:val="Normal"/>
    <w:link w:val="TextodebaloChar"/>
    <w:uiPriority w:val="99"/>
    <w:semiHidden/>
    <w:unhideWhenUsed/>
    <w:rsid w:val="00D828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88B"/>
    <w:rPr>
      <w:rFonts w:ascii="Tahoma" w:hAnsi="Tahoma" w:cs="Tahoma"/>
      <w:sz w:val="16"/>
      <w:szCs w:val="16"/>
    </w:rPr>
  </w:style>
  <w:style w:type="character" w:styleId="Hyperlink">
    <w:name w:val="Hyperlink"/>
    <w:basedOn w:val="Fontepargpadro"/>
    <w:uiPriority w:val="99"/>
    <w:unhideWhenUsed/>
    <w:rsid w:val="00D8288B"/>
    <w:rPr>
      <w:color w:val="0000FF" w:themeColor="hyperlink"/>
      <w:u w:val="single"/>
    </w:rPr>
  </w:style>
  <w:style w:type="paragraph" w:styleId="Textodenotaderodap">
    <w:name w:val="footnote text"/>
    <w:basedOn w:val="Normal"/>
    <w:link w:val="TextodenotaderodapChar"/>
    <w:uiPriority w:val="99"/>
    <w:semiHidden/>
    <w:unhideWhenUsed/>
    <w:rsid w:val="00CC02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0268"/>
    <w:rPr>
      <w:sz w:val="20"/>
      <w:szCs w:val="20"/>
    </w:rPr>
  </w:style>
  <w:style w:type="character" w:styleId="Refdenotaderodap">
    <w:name w:val="footnote reference"/>
    <w:basedOn w:val="Fontepargpadro"/>
    <w:uiPriority w:val="99"/>
    <w:semiHidden/>
    <w:unhideWhenUsed/>
    <w:rsid w:val="00CC0268"/>
    <w:rPr>
      <w:vertAlign w:val="superscript"/>
    </w:rPr>
  </w:style>
  <w:style w:type="character" w:customStyle="1" w:styleId="apple-converted-space">
    <w:name w:val="apple-converted-space"/>
    <w:basedOn w:val="Fontepargpadro"/>
    <w:rsid w:val="00CC0268"/>
  </w:style>
  <w:style w:type="paragraph" w:styleId="Textodenotadefim">
    <w:name w:val="endnote text"/>
    <w:basedOn w:val="Normal"/>
    <w:link w:val="TextodenotadefimChar"/>
    <w:uiPriority w:val="99"/>
    <w:semiHidden/>
    <w:unhideWhenUsed/>
    <w:rsid w:val="000A5A1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5A10"/>
    <w:rPr>
      <w:sz w:val="20"/>
      <w:szCs w:val="20"/>
    </w:rPr>
  </w:style>
  <w:style w:type="character" w:styleId="Refdenotadefim">
    <w:name w:val="endnote reference"/>
    <w:basedOn w:val="Fontepargpadro"/>
    <w:uiPriority w:val="99"/>
    <w:semiHidden/>
    <w:unhideWhenUsed/>
    <w:rsid w:val="000A5A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8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288B"/>
  </w:style>
  <w:style w:type="paragraph" w:styleId="Rodap">
    <w:name w:val="footer"/>
    <w:basedOn w:val="Normal"/>
    <w:link w:val="RodapChar"/>
    <w:uiPriority w:val="99"/>
    <w:unhideWhenUsed/>
    <w:rsid w:val="00D8288B"/>
    <w:pPr>
      <w:tabs>
        <w:tab w:val="center" w:pos="4252"/>
        <w:tab w:val="right" w:pos="8504"/>
      </w:tabs>
      <w:spacing w:after="0" w:line="240" w:lineRule="auto"/>
    </w:pPr>
  </w:style>
  <w:style w:type="character" w:customStyle="1" w:styleId="RodapChar">
    <w:name w:val="Rodapé Char"/>
    <w:basedOn w:val="Fontepargpadro"/>
    <w:link w:val="Rodap"/>
    <w:uiPriority w:val="99"/>
    <w:rsid w:val="00D8288B"/>
  </w:style>
  <w:style w:type="paragraph" w:styleId="Textodebalo">
    <w:name w:val="Balloon Text"/>
    <w:basedOn w:val="Normal"/>
    <w:link w:val="TextodebaloChar"/>
    <w:uiPriority w:val="99"/>
    <w:semiHidden/>
    <w:unhideWhenUsed/>
    <w:rsid w:val="00D828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88B"/>
    <w:rPr>
      <w:rFonts w:ascii="Tahoma" w:hAnsi="Tahoma" w:cs="Tahoma"/>
      <w:sz w:val="16"/>
      <w:szCs w:val="16"/>
    </w:rPr>
  </w:style>
  <w:style w:type="character" w:styleId="Hyperlink">
    <w:name w:val="Hyperlink"/>
    <w:basedOn w:val="Fontepargpadro"/>
    <w:uiPriority w:val="99"/>
    <w:unhideWhenUsed/>
    <w:rsid w:val="00D8288B"/>
    <w:rPr>
      <w:color w:val="0000FF" w:themeColor="hyperlink"/>
      <w:u w:val="single"/>
    </w:rPr>
  </w:style>
  <w:style w:type="paragraph" w:styleId="Textodenotaderodap">
    <w:name w:val="footnote text"/>
    <w:basedOn w:val="Normal"/>
    <w:link w:val="TextodenotaderodapChar"/>
    <w:uiPriority w:val="99"/>
    <w:semiHidden/>
    <w:unhideWhenUsed/>
    <w:rsid w:val="00CC02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0268"/>
    <w:rPr>
      <w:sz w:val="20"/>
      <w:szCs w:val="20"/>
    </w:rPr>
  </w:style>
  <w:style w:type="character" w:styleId="Refdenotaderodap">
    <w:name w:val="footnote reference"/>
    <w:basedOn w:val="Fontepargpadro"/>
    <w:uiPriority w:val="99"/>
    <w:semiHidden/>
    <w:unhideWhenUsed/>
    <w:rsid w:val="00CC0268"/>
    <w:rPr>
      <w:vertAlign w:val="superscript"/>
    </w:rPr>
  </w:style>
  <w:style w:type="character" w:customStyle="1" w:styleId="apple-converted-space">
    <w:name w:val="apple-converted-space"/>
    <w:basedOn w:val="Fontepargpadro"/>
    <w:rsid w:val="00CC0268"/>
  </w:style>
  <w:style w:type="paragraph" w:styleId="Textodenotadefim">
    <w:name w:val="endnote text"/>
    <w:basedOn w:val="Normal"/>
    <w:link w:val="TextodenotadefimChar"/>
    <w:uiPriority w:val="99"/>
    <w:semiHidden/>
    <w:unhideWhenUsed/>
    <w:rsid w:val="000A5A1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5A10"/>
    <w:rPr>
      <w:sz w:val="20"/>
      <w:szCs w:val="20"/>
    </w:rPr>
  </w:style>
  <w:style w:type="character" w:styleId="Refdenotadefim">
    <w:name w:val="endnote reference"/>
    <w:basedOn w:val="Fontepargpadro"/>
    <w:uiPriority w:val="99"/>
    <w:semiHidden/>
    <w:unhideWhenUsed/>
    <w:rsid w:val="000A5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A67E-CF6C-4724-8B40-9242807F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Thaise</dc:creator>
  <cp:lastModifiedBy>Thaise</cp:lastModifiedBy>
  <cp:revision>3</cp:revision>
  <cp:lastPrinted>2015-09-20T22:41:00Z</cp:lastPrinted>
  <dcterms:created xsi:type="dcterms:W3CDTF">2015-09-22T10:09:00Z</dcterms:created>
  <dcterms:modified xsi:type="dcterms:W3CDTF">2015-09-30T14:43:00Z</dcterms:modified>
</cp:coreProperties>
</file>